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8F0B1" w14:textId="77777777" w:rsidR="00B11771" w:rsidRDefault="00DC3FDA" w:rsidP="00DC3FDA">
      <w:r>
        <w:t>Znak sprawy: AG.2611.</w:t>
      </w:r>
      <w:r w:rsidR="00B11771">
        <w:t>1</w:t>
      </w:r>
      <w:r>
        <w:t>.202</w:t>
      </w:r>
      <w:r w:rsidR="00B11771">
        <w:t>5</w:t>
      </w:r>
    </w:p>
    <w:p w14:paraId="518EFA8A" w14:textId="7DFB9F5C" w:rsidR="00DC3FDA" w:rsidRPr="002B5AB2" w:rsidRDefault="00DC3FDA" w:rsidP="00DC3FDA">
      <w:pPr>
        <w:rPr>
          <w:b/>
          <w:bCs/>
        </w:rPr>
      </w:pPr>
      <w:r w:rsidRPr="002B5AB2">
        <w:rPr>
          <w:b/>
          <w:bCs/>
        </w:rPr>
        <w:t xml:space="preserve">Dostawa oleju opałowego lekkiego L-1 do ogrzewania </w:t>
      </w:r>
      <w:r>
        <w:rPr>
          <w:b/>
          <w:bCs/>
        </w:rPr>
        <w:t xml:space="preserve">dwóch </w:t>
      </w:r>
      <w:r w:rsidRPr="002B5AB2">
        <w:rPr>
          <w:b/>
          <w:bCs/>
        </w:rPr>
        <w:t>budynk</w:t>
      </w:r>
      <w:r>
        <w:rPr>
          <w:b/>
          <w:bCs/>
        </w:rPr>
        <w:t>ów</w:t>
      </w:r>
      <w:r w:rsidRPr="002B5AB2">
        <w:rPr>
          <w:b/>
          <w:bCs/>
        </w:rPr>
        <w:t xml:space="preserve"> Domu Pomocy Społecznej w </w:t>
      </w:r>
      <w:r>
        <w:rPr>
          <w:b/>
          <w:bCs/>
        </w:rPr>
        <w:t xml:space="preserve">Warzynie w </w:t>
      </w:r>
      <w:r w:rsidR="00B11771">
        <w:rPr>
          <w:b/>
          <w:bCs/>
        </w:rPr>
        <w:t xml:space="preserve">II </w:t>
      </w:r>
      <w:r>
        <w:rPr>
          <w:b/>
          <w:bCs/>
        </w:rPr>
        <w:t xml:space="preserve"> półroczu 2025 roku.</w:t>
      </w:r>
    </w:p>
    <w:p w14:paraId="5493A1D2" w14:textId="2A77BF00" w:rsidR="00B960DC" w:rsidRDefault="00DC3FDA">
      <w:r>
        <w:t>W niniejszym postępowaniu komunikacja między Zamawiającym a Wykonawcami odbywa się przy użyciu środków komunikacji elektronicznej, za pośrednictwem platformy zakupowej pod adresem:</w:t>
      </w:r>
    </w:p>
    <w:p w14:paraId="40E393F3" w14:textId="2CA02190" w:rsidR="00E73DFC" w:rsidRDefault="00E73DFC">
      <w:hyperlink r:id="rId4" w:history="1">
        <w:r w:rsidRPr="00D21BE0">
          <w:rPr>
            <w:rStyle w:val="Hipercze"/>
          </w:rPr>
          <w:t>https://platformazakupowa.pl/transakcja/1151290</w:t>
        </w:r>
      </w:hyperlink>
      <w:r>
        <w:t xml:space="preserve"> </w:t>
      </w:r>
    </w:p>
    <w:sectPr w:rsidR="00E73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DA"/>
    <w:rsid w:val="00156F6E"/>
    <w:rsid w:val="00954E4A"/>
    <w:rsid w:val="00B11771"/>
    <w:rsid w:val="00B960DC"/>
    <w:rsid w:val="00DC3FDA"/>
    <w:rsid w:val="00E73DFC"/>
    <w:rsid w:val="00FD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98AB"/>
  <w15:chartTrackingRefBased/>
  <w15:docId w15:val="{BCA77F6D-8A2D-4CFF-96D3-521068F3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C3F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E4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4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transakcja/11512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DPS</cp:lastModifiedBy>
  <cp:revision>5</cp:revision>
  <dcterms:created xsi:type="dcterms:W3CDTF">2024-10-23T09:14:00Z</dcterms:created>
  <dcterms:modified xsi:type="dcterms:W3CDTF">2025-07-29T08:52:00Z</dcterms:modified>
</cp:coreProperties>
</file>