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D69F7" w14:textId="0DD3C56F" w:rsidR="0020734B" w:rsidRDefault="0020734B" w:rsidP="00DC3FDA">
      <w:r w:rsidRPr="0042205D">
        <w:rPr>
          <w:noProof/>
          <w:lang w:eastAsia="pl-PL"/>
        </w:rPr>
        <w:drawing>
          <wp:inline distT="0" distB="0" distL="0" distR="0" wp14:anchorId="02816A15" wp14:editId="78A284F6">
            <wp:extent cx="1552575" cy="752475"/>
            <wp:effectExtent l="0" t="0" r="9525" b="0"/>
            <wp:docPr id="250867318" name="Obraz 1" descr="Państwowy Fundusz Rehabilitacji Osób Niepełnosprawn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Państwowy Fundusz Rehabilitacji Osób Niepełnosprawnych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834BB" w14:textId="77777777" w:rsidR="0020734B" w:rsidRDefault="0020734B" w:rsidP="00DC3FDA"/>
    <w:p w14:paraId="3B68F0B1" w14:textId="6346FDEC" w:rsidR="00B11771" w:rsidRDefault="00DC3FDA" w:rsidP="00DC3FDA">
      <w:r>
        <w:t>Znak sprawy: AG.2611.</w:t>
      </w:r>
      <w:r w:rsidR="00547811">
        <w:t>2</w:t>
      </w:r>
      <w:r>
        <w:t>.202</w:t>
      </w:r>
      <w:r w:rsidR="00435E1E">
        <w:t>6</w:t>
      </w:r>
    </w:p>
    <w:p w14:paraId="745E7BB1" w14:textId="4E48F9D9" w:rsidR="00547811" w:rsidRDefault="00547811" w:rsidP="00547811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8"/>
          <w:szCs w:val="28"/>
          <w:lang w:eastAsia="pl-PL"/>
          <w14:ligatures w14:val="none"/>
        </w:rPr>
      </w:pPr>
      <w:r w:rsidRPr="00547811">
        <w:rPr>
          <w:rFonts w:ascii="Calibri" w:eastAsia="Times New Roman" w:hAnsi="Calibri" w:cs="Calibri"/>
          <w:b/>
          <w:kern w:val="0"/>
          <w:sz w:val="28"/>
          <w:szCs w:val="28"/>
          <w:lang w:eastAsia="pl-PL"/>
          <w14:ligatures w14:val="none"/>
        </w:rPr>
        <w:t>Zakup samochodu o liczbie 9 miejsc (w tym fotel kierowcy) przystosowany</w:t>
      </w:r>
      <w:r w:rsidRPr="00547811">
        <w:rPr>
          <w:rFonts w:ascii="Calibri" w:eastAsia="Times New Roman" w:hAnsi="Calibri" w:cs="Calibri"/>
          <w:b/>
          <w:color w:val="FF0000"/>
          <w:kern w:val="0"/>
          <w:sz w:val="28"/>
          <w:szCs w:val="28"/>
          <w:lang w:eastAsia="pl-PL"/>
          <w14:ligatures w14:val="none"/>
        </w:rPr>
        <w:t xml:space="preserve"> </w:t>
      </w:r>
      <w:r w:rsidRPr="00547811">
        <w:rPr>
          <w:rFonts w:ascii="Calibri" w:eastAsia="Times New Roman" w:hAnsi="Calibri" w:cs="Calibri"/>
          <w:b/>
          <w:kern w:val="0"/>
          <w:sz w:val="28"/>
          <w:szCs w:val="28"/>
          <w:lang w:eastAsia="pl-PL"/>
          <w14:ligatures w14:val="none"/>
        </w:rPr>
        <w:t>do przewozu osób niepełnosprawnych dla Domu Pomocy Społecznej w Warzynie</w:t>
      </w:r>
    </w:p>
    <w:p w14:paraId="4B0F7198" w14:textId="7AF6E05C" w:rsidR="0020734B" w:rsidRPr="0020734B" w:rsidRDefault="0020734B" w:rsidP="0020734B">
      <w:pPr>
        <w:spacing w:before="360" w:after="0" w:line="240" w:lineRule="auto"/>
        <w:jc w:val="center"/>
        <w:rPr>
          <w:rFonts w:ascii="Calibri" w:eastAsia="Times New Roman" w:hAnsi="Calibri" w:cs="Calibri"/>
          <w:b/>
          <w:i/>
          <w:kern w:val="0"/>
          <w:sz w:val="28"/>
          <w:szCs w:val="28"/>
          <w:lang w:eastAsia="pl-PL"/>
          <w14:ligatures w14:val="none"/>
        </w:rPr>
      </w:pPr>
      <w:r w:rsidRPr="0020734B">
        <w:rPr>
          <w:rFonts w:ascii="Calibri" w:eastAsia="Times New Roman" w:hAnsi="Calibri" w:cs="Calibri"/>
          <w:b/>
          <w:i/>
          <w:kern w:val="0"/>
          <w:sz w:val="28"/>
          <w:szCs w:val="28"/>
          <w:lang w:eastAsia="pl-PL"/>
          <w14:ligatures w14:val="none"/>
        </w:rPr>
        <w:t>w ramach realizacji projektu współfinansowanego ze środków</w:t>
      </w:r>
    </w:p>
    <w:p w14:paraId="2A85BB8C" w14:textId="6C0A280C" w:rsidR="0020734B" w:rsidRPr="0020734B" w:rsidRDefault="0020734B" w:rsidP="0020734B">
      <w:pPr>
        <w:spacing w:after="0" w:line="240" w:lineRule="auto"/>
        <w:jc w:val="center"/>
        <w:rPr>
          <w:rFonts w:ascii="Calibri" w:eastAsia="Times New Roman" w:hAnsi="Calibri" w:cs="Calibri"/>
          <w:b/>
          <w:i/>
          <w:kern w:val="0"/>
          <w:sz w:val="28"/>
          <w:szCs w:val="28"/>
          <w:lang w:eastAsia="pl-PL"/>
          <w14:ligatures w14:val="none"/>
        </w:rPr>
      </w:pPr>
      <w:r w:rsidRPr="0020734B">
        <w:rPr>
          <w:rFonts w:ascii="Calibri" w:eastAsia="Times New Roman" w:hAnsi="Calibri" w:cs="Calibri"/>
          <w:b/>
          <w:i/>
          <w:kern w:val="0"/>
          <w:sz w:val="28"/>
          <w:szCs w:val="28"/>
          <w:lang w:eastAsia="pl-PL"/>
          <w14:ligatures w14:val="none"/>
        </w:rPr>
        <w:t>Państwowego Funduszu Rehabilitacji Osób Niepełnosprawnych:</w:t>
      </w:r>
    </w:p>
    <w:p w14:paraId="6778AFD7" w14:textId="77777777" w:rsidR="0020734B" w:rsidRPr="0020734B" w:rsidRDefault="0020734B" w:rsidP="0020734B">
      <w:pPr>
        <w:spacing w:after="0" w:line="240" w:lineRule="auto"/>
        <w:jc w:val="center"/>
        <w:rPr>
          <w:rFonts w:ascii="Calibri" w:eastAsia="Times New Roman" w:hAnsi="Calibri" w:cs="Calibri"/>
          <w:b/>
          <w:i/>
          <w:kern w:val="0"/>
          <w:sz w:val="28"/>
          <w:szCs w:val="28"/>
          <w:lang w:eastAsia="pl-PL"/>
          <w14:ligatures w14:val="none"/>
        </w:rPr>
      </w:pPr>
      <w:r w:rsidRPr="0020734B">
        <w:rPr>
          <w:rFonts w:ascii="Calibri" w:eastAsia="Times New Roman" w:hAnsi="Calibri" w:cs="Calibri"/>
          <w:b/>
          <w:i/>
          <w:kern w:val="0"/>
          <w:sz w:val="28"/>
          <w:szCs w:val="28"/>
          <w:lang w:eastAsia="pl-PL"/>
          <w14:ligatures w14:val="none"/>
        </w:rPr>
        <w:t>„Programu wyrównywania różnic między regionami III”</w:t>
      </w:r>
    </w:p>
    <w:p w14:paraId="5576D67E" w14:textId="77777777" w:rsidR="0020734B" w:rsidRDefault="0020734B" w:rsidP="00547811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8"/>
          <w:szCs w:val="28"/>
          <w:lang w:eastAsia="pl-PL"/>
          <w14:ligatures w14:val="none"/>
        </w:rPr>
      </w:pPr>
    </w:p>
    <w:p w14:paraId="1967B2FC" w14:textId="77777777" w:rsidR="00547811" w:rsidRDefault="00547811" w:rsidP="00547811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8"/>
          <w:szCs w:val="28"/>
          <w:lang w:eastAsia="pl-PL"/>
          <w14:ligatures w14:val="none"/>
        </w:rPr>
      </w:pPr>
    </w:p>
    <w:p w14:paraId="7B10A888" w14:textId="5554730A" w:rsidR="006730AF" w:rsidRDefault="00DC3FDA" w:rsidP="00547811">
      <w:pPr>
        <w:spacing w:after="0"/>
      </w:pPr>
      <w:r>
        <w:t>W niniejszym postępowaniu komunikacja między Zamawiającym a Wykonawcami odbywa się przy użyciu środków komunikacji elektronicznej, za pośrednictwem platformy zakupowej pod adre</w:t>
      </w:r>
      <w:r w:rsidR="00915BB9">
        <w:t>sem:</w:t>
      </w:r>
    </w:p>
    <w:p w14:paraId="55D415B1" w14:textId="410F37AB" w:rsidR="00915BB9" w:rsidRDefault="00547811">
      <w:hyperlink r:id="rId5" w:history="1">
        <w:r w:rsidRPr="00547811">
          <w:rPr>
            <w:color w:val="0000FF"/>
            <w:u w:val="single"/>
          </w:rPr>
          <w:t>https://platformazakupowa.pl/transakcja/1395300</w:t>
        </w:r>
      </w:hyperlink>
    </w:p>
    <w:p w14:paraId="270A8DB7" w14:textId="77777777" w:rsidR="006730AF" w:rsidRDefault="006730AF"/>
    <w:sectPr w:rsidR="006730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FDA"/>
    <w:rsid w:val="000C5904"/>
    <w:rsid w:val="00156F6E"/>
    <w:rsid w:val="0020734B"/>
    <w:rsid w:val="00222BEB"/>
    <w:rsid w:val="00271AEA"/>
    <w:rsid w:val="003479EA"/>
    <w:rsid w:val="003560BE"/>
    <w:rsid w:val="00435E1E"/>
    <w:rsid w:val="00547811"/>
    <w:rsid w:val="006730AF"/>
    <w:rsid w:val="006B2D25"/>
    <w:rsid w:val="0084424A"/>
    <w:rsid w:val="00915BB9"/>
    <w:rsid w:val="00954E4A"/>
    <w:rsid w:val="00B11771"/>
    <w:rsid w:val="00B87913"/>
    <w:rsid w:val="00B960DC"/>
    <w:rsid w:val="00DC3FDA"/>
    <w:rsid w:val="00E73DFC"/>
    <w:rsid w:val="00EE0F96"/>
    <w:rsid w:val="00FD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D98AB"/>
  <w15:chartTrackingRefBased/>
  <w15:docId w15:val="{BCA77F6D-8A2D-4CFF-96D3-521068F3A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3FD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C3FD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54E4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54E4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transakcja/139530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DPS</dc:creator>
  <cp:keywords/>
  <dc:description/>
  <cp:lastModifiedBy>DPS</cp:lastModifiedBy>
  <cp:revision>14</cp:revision>
  <dcterms:created xsi:type="dcterms:W3CDTF">2024-10-23T09:14:00Z</dcterms:created>
  <dcterms:modified xsi:type="dcterms:W3CDTF">2026-10-21T07:51:00Z</dcterms:modified>
</cp:coreProperties>
</file>